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872B" w14:textId="0D820D8D" w:rsidR="00D00F98" w:rsidRPr="00520E75" w:rsidRDefault="006E7945" w:rsidP="000C68A3">
      <w:pPr>
        <w:spacing w:before="240"/>
        <w:ind w:left="-567"/>
        <w:jc w:val="center"/>
        <w:rPr>
          <w:rFonts w:ascii="Arial" w:hAnsi="Arial" w:cs="Arial"/>
        </w:rPr>
      </w:pPr>
      <w:r w:rsidRPr="00520E75">
        <w:rPr>
          <w:rFonts w:ascii="Arial" w:hAnsi="Arial" w:cs="Arial"/>
          <w:noProof/>
          <w:lang w:eastAsia="en-GB"/>
        </w:rPr>
        <w:drawing>
          <wp:inline distT="0" distB="0" distL="0" distR="0" wp14:anchorId="1C33068D" wp14:editId="6C8F046B">
            <wp:extent cx="2096500" cy="1490980"/>
            <wp:effectExtent l="19050" t="0" r="0" b="0"/>
            <wp:docPr id="3" name="Picture 1" descr="rcr-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r-cr-header"/>
                    <pic:cNvPicPr>
                      <a:picLocks noChangeAspect="1" noChangeArrowheads="1"/>
                    </pic:cNvPicPr>
                  </pic:nvPicPr>
                  <pic:blipFill>
                    <a:blip r:embed="rId10" cstate="print"/>
                    <a:stretch>
                      <a:fillRect/>
                    </a:stretch>
                  </pic:blipFill>
                  <pic:spPr bwMode="auto">
                    <a:xfrm>
                      <a:off x="0" y="0"/>
                      <a:ext cx="2096500" cy="1490980"/>
                    </a:xfrm>
                    <a:prstGeom prst="rect">
                      <a:avLst/>
                    </a:prstGeom>
                    <a:noFill/>
                    <a:ln w="9525">
                      <a:noFill/>
                      <a:miter lim="800000"/>
                      <a:headEnd/>
                      <a:tailEnd/>
                    </a:ln>
                  </pic:spPr>
                </pic:pic>
              </a:graphicData>
            </a:graphic>
          </wp:inline>
        </w:drawing>
      </w:r>
    </w:p>
    <w:p w14:paraId="66F7333E" w14:textId="77777777" w:rsidR="00E81EBD" w:rsidRPr="00520E75" w:rsidRDefault="00E81EBD" w:rsidP="00E81EBD">
      <w:pPr>
        <w:rPr>
          <w:rFonts w:ascii="Arial" w:hAnsi="Arial" w:cs="Arial"/>
        </w:rPr>
      </w:pPr>
    </w:p>
    <w:p w14:paraId="3475BB53" w14:textId="77777777" w:rsidR="000D7553" w:rsidRPr="00520E75" w:rsidRDefault="00520E75" w:rsidP="0043605B">
      <w:pPr>
        <w:pStyle w:val="Letterhead"/>
        <w:ind w:left="-567"/>
      </w:pPr>
      <w:r>
        <w:tab/>
        <w:t>date</w:t>
      </w:r>
    </w:p>
    <w:p w14:paraId="23A024EA" w14:textId="77777777" w:rsidR="00520E75" w:rsidRPr="00520E75" w:rsidRDefault="00520E75" w:rsidP="00520E75">
      <w:pPr>
        <w:pStyle w:val="Letterhead"/>
      </w:pPr>
      <w:r>
        <w:tab/>
      </w:r>
      <w:r>
        <w:tab/>
      </w:r>
      <w:r>
        <w:tab/>
      </w:r>
    </w:p>
    <w:p w14:paraId="51B4DC9B" w14:textId="77777777" w:rsidR="00520E75" w:rsidRDefault="00520E75" w:rsidP="00520E75">
      <w:pPr>
        <w:rPr>
          <w:rFonts w:ascii="Arial" w:hAnsi="Arial" w:cs="Arial"/>
          <w:sz w:val="22"/>
          <w:szCs w:val="22"/>
        </w:rPr>
      </w:pPr>
      <w:r w:rsidRPr="00520E75">
        <w:rPr>
          <w:rFonts w:ascii="Arial" w:hAnsi="Arial" w:cs="Arial"/>
          <w:sz w:val="22"/>
          <w:szCs w:val="22"/>
        </w:rPr>
        <w:t xml:space="preserve">Dear </w:t>
      </w:r>
    </w:p>
    <w:p w14:paraId="227FF79C" w14:textId="77777777" w:rsidR="00520E75" w:rsidRDefault="00520E75" w:rsidP="00520E75">
      <w:pPr>
        <w:rPr>
          <w:rFonts w:ascii="Arial" w:hAnsi="Arial" w:cs="Arial"/>
          <w:sz w:val="22"/>
          <w:szCs w:val="22"/>
        </w:rPr>
      </w:pPr>
    </w:p>
    <w:p w14:paraId="224AD239" w14:textId="77777777" w:rsidR="00520E75" w:rsidRPr="00520E75" w:rsidRDefault="00520E75" w:rsidP="00520E75">
      <w:pPr>
        <w:rPr>
          <w:rFonts w:ascii="Arial" w:hAnsi="Arial" w:cs="Arial"/>
          <w:sz w:val="22"/>
          <w:szCs w:val="22"/>
        </w:rPr>
      </w:pPr>
    </w:p>
    <w:p w14:paraId="2B6F912D" w14:textId="77777777" w:rsidR="00520E75" w:rsidRPr="00520E75" w:rsidRDefault="00520E75" w:rsidP="00520E75">
      <w:pPr>
        <w:rPr>
          <w:rFonts w:ascii="Arial" w:hAnsi="Arial" w:cs="Arial"/>
          <w:b/>
          <w:sz w:val="22"/>
          <w:szCs w:val="22"/>
        </w:rPr>
      </w:pPr>
      <w:r w:rsidRPr="00520E75">
        <w:rPr>
          <w:rFonts w:ascii="Arial" w:hAnsi="Arial" w:cs="Arial"/>
          <w:b/>
          <w:sz w:val="22"/>
          <w:szCs w:val="22"/>
        </w:rPr>
        <w:t xml:space="preserve">RCR iRefer reviews: call for engagement </w:t>
      </w:r>
    </w:p>
    <w:p w14:paraId="72213539" w14:textId="77777777" w:rsidR="00520E75" w:rsidRDefault="00520E75" w:rsidP="00520E75">
      <w:pPr>
        <w:rPr>
          <w:rFonts w:ascii="Arial" w:hAnsi="Arial" w:cs="Arial"/>
          <w:sz w:val="22"/>
          <w:szCs w:val="22"/>
        </w:rPr>
      </w:pPr>
    </w:p>
    <w:p w14:paraId="7F03CFA7" w14:textId="56366978" w:rsidR="00520E75" w:rsidRPr="00520E75" w:rsidRDefault="00520E75" w:rsidP="00520E75">
      <w:pPr>
        <w:rPr>
          <w:rFonts w:ascii="Arial" w:hAnsi="Arial" w:cs="Arial"/>
          <w:sz w:val="22"/>
          <w:szCs w:val="22"/>
        </w:rPr>
      </w:pPr>
      <w:r w:rsidRPr="00520E75">
        <w:rPr>
          <w:rFonts w:ascii="Arial" w:hAnsi="Arial" w:cs="Arial"/>
          <w:sz w:val="22"/>
          <w:szCs w:val="22"/>
        </w:rPr>
        <w:t xml:space="preserve">The RCR iRefer </w:t>
      </w:r>
      <w:r w:rsidR="005035D7">
        <w:rPr>
          <w:rFonts w:ascii="Arial" w:hAnsi="Arial" w:cs="Arial"/>
          <w:sz w:val="22"/>
          <w:szCs w:val="22"/>
        </w:rPr>
        <w:t>BS</w:t>
      </w:r>
      <w:r w:rsidR="00AA5CFE">
        <w:rPr>
          <w:rFonts w:ascii="Arial" w:hAnsi="Arial" w:cs="Arial"/>
          <w:sz w:val="22"/>
          <w:szCs w:val="22"/>
        </w:rPr>
        <w:t>N</w:t>
      </w:r>
      <w:r w:rsidR="005035D7">
        <w:rPr>
          <w:rFonts w:ascii="Arial" w:hAnsi="Arial" w:cs="Arial"/>
          <w:sz w:val="22"/>
          <w:szCs w:val="22"/>
        </w:rPr>
        <w:t xml:space="preserve">R panel </w:t>
      </w:r>
      <w:r w:rsidRPr="00520E75">
        <w:rPr>
          <w:rFonts w:ascii="Arial" w:hAnsi="Arial" w:cs="Arial"/>
          <w:sz w:val="22"/>
          <w:szCs w:val="22"/>
        </w:rPr>
        <w:t xml:space="preserve">are seeking </w:t>
      </w:r>
      <w:r w:rsidR="00E13B7B">
        <w:rPr>
          <w:rFonts w:ascii="Arial" w:hAnsi="Arial" w:cs="Arial"/>
          <w:sz w:val="22"/>
          <w:szCs w:val="22"/>
        </w:rPr>
        <w:t xml:space="preserve">Consultant Radiologist </w:t>
      </w:r>
      <w:r w:rsidRPr="00520E75">
        <w:rPr>
          <w:rFonts w:ascii="Arial" w:hAnsi="Arial" w:cs="Arial"/>
          <w:sz w:val="22"/>
          <w:szCs w:val="22"/>
        </w:rPr>
        <w:t>volunteers</w:t>
      </w:r>
    </w:p>
    <w:p w14:paraId="504234ED" w14:textId="77777777" w:rsidR="00520E75" w:rsidRDefault="00520E75" w:rsidP="00520E75">
      <w:pPr>
        <w:rPr>
          <w:rFonts w:ascii="Arial" w:hAnsi="Arial" w:cs="Arial"/>
          <w:sz w:val="22"/>
          <w:szCs w:val="22"/>
        </w:rPr>
      </w:pPr>
    </w:p>
    <w:p w14:paraId="60155176" w14:textId="29A711B8" w:rsidR="00520E75" w:rsidRPr="00520E75" w:rsidRDefault="00520E75" w:rsidP="00520E75">
      <w:pPr>
        <w:rPr>
          <w:rFonts w:ascii="Arial" w:hAnsi="Arial" w:cs="Arial"/>
          <w:sz w:val="22"/>
          <w:szCs w:val="22"/>
        </w:rPr>
      </w:pPr>
      <w:r w:rsidRPr="00520E75">
        <w:rPr>
          <w:rFonts w:ascii="Arial" w:hAnsi="Arial" w:cs="Arial"/>
          <w:i/>
          <w:sz w:val="22"/>
          <w:szCs w:val="22"/>
        </w:rPr>
        <w:t>RCR Editor:</w:t>
      </w:r>
      <w:r w:rsidRPr="00520E75">
        <w:rPr>
          <w:rFonts w:ascii="Arial" w:hAnsi="Arial" w:cs="Arial"/>
          <w:sz w:val="22"/>
          <w:szCs w:val="22"/>
        </w:rPr>
        <w:t xml:space="preserve"> </w:t>
      </w:r>
      <w:r w:rsidR="005035D7">
        <w:rPr>
          <w:rFonts w:ascii="Arial" w:hAnsi="Arial" w:cs="Arial"/>
          <w:sz w:val="22"/>
          <w:szCs w:val="22"/>
        </w:rPr>
        <w:t xml:space="preserve">Dr </w:t>
      </w:r>
      <w:r w:rsidR="00AA5CFE">
        <w:rPr>
          <w:rFonts w:ascii="Arial" w:hAnsi="Arial" w:cs="Arial"/>
          <w:sz w:val="22"/>
          <w:szCs w:val="22"/>
        </w:rPr>
        <w:t>Daniel Scoffings</w:t>
      </w:r>
    </w:p>
    <w:p w14:paraId="2CE3109B" w14:textId="77777777" w:rsidR="00520E75" w:rsidRDefault="00520E75" w:rsidP="00520E75">
      <w:pPr>
        <w:rPr>
          <w:rFonts w:ascii="Arial" w:hAnsi="Arial" w:cs="Arial"/>
          <w:sz w:val="22"/>
          <w:szCs w:val="22"/>
        </w:rPr>
      </w:pPr>
    </w:p>
    <w:p w14:paraId="1E00E400" w14:textId="77777777" w:rsidR="00520E75" w:rsidRDefault="00520E75" w:rsidP="00520E75">
      <w:pPr>
        <w:rPr>
          <w:rFonts w:ascii="Arial" w:hAnsi="Arial" w:cs="Arial"/>
          <w:b/>
          <w:sz w:val="22"/>
          <w:szCs w:val="22"/>
        </w:rPr>
      </w:pPr>
      <w:r>
        <w:rPr>
          <w:rFonts w:ascii="Arial" w:hAnsi="Arial" w:cs="Arial"/>
          <w:b/>
          <w:sz w:val="22"/>
          <w:szCs w:val="22"/>
        </w:rPr>
        <w:t xml:space="preserve">Introduction </w:t>
      </w:r>
    </w:p>
    <w:p w14:paraId="233797BD" w14:textId="77777777" w:rsidR="00520E75" w:rsidRPr="00520E75" w:rsidRDefault="00520E75" w:rsidP="00520E75">
      <w:pPr>
        <w:rPr>
          <w:rFonts w:ascii="Arial" w:hAnsi="Arial" w:cs="Arial"/>
          <w:b/>
          <w:sz w:val="22"/>
          <w:szCs w:val="22"/>
        </w:rPr>
      </w:pPr>
    </w:p>
    <w:p w14:paraId="26C4E8EE" w14:textId="77777777" w:rsidR="00520E75" w:rsidRPr="00520E75" w:rsidRDefault="00520E75" w:rsidP="00520E75">
      <w:pPr>
        <w:rPr>
          <w:rFonts w:ascii="Arial" w:hAnsi="Arial" w:cs="Arial"/>
          <w:sz w:val="22"/>
          <w:szCs w:val="22"/>
        </w:rPr>
      </w:pPr>
      <w:r w:rsidRPr="00520E75">
        <w:rPr>
          <w:rFonts w:ascii="Arial" w:hAnsi="Arial" w:cs="Arial"/>
          <w:i/>
          <w:iCs/>
          <w:sz w:val="22"/>
          <w:szCs w:val="22"/>
          <w:lang w:val="en"/>
        </w:rPr>
        <w:t>iRefer</w:t>
      </w:r>
      <w:r w:rsidRPr="00520E75">
        <w:rPr>
          <w:rFonts w:ascii="Arial" w:hAnsi="Arial" w:cs="Arial"/>
          <w:sz w:val="22"/>
          <w:szCs w:val="22"/>
          <w:lang w:val="en"/>
        </w:rPr>
        <w:t xml:space="preserve">, The Royal College of Radiologists’ (RCR’s) radiological referral guidelines, have been produced for over 20 years and provide practical guidance based on the best available evidence and guides justification under the </w:t>
      </w:r>
      <w:proofErr w:type="spellStart"/>
      <w:r w:rsidRPr="00520E75">
        <w:rPr>
          <w:rFonts w:ascii="Arial" w:hAnsi="Arial" w:cs="Arial"/>
          <w:sz w:val="22"/>
          <w:szCs w:val="22"/>
          <w:lang w:val="en"/>
        </w:rPr>
        <w:t>Ionising</w:t>
      </w:r>
      <w:proofErr w:type="spellEnd"/>
      <w:r w:rsidRPr="00520E75">
        <w:rPr>
          <w:rFonts w:ascii="Arial" w:hAnsi="Arial" w:cs="Arial"/>
          <w:sz w:val="22"/>
          <w:szCs w:val="22"/>
          <w:lang w:val="en"/>
        </w:rPr>
        <w:t xml:space="preserve"> Radiation (Medical Exposure) Regulations (IR(ME)R). </w:t>
      </w:r>
      <w:r w:rsidRPr="00520E75">
        <w:rPr>
          <w:rFonts w:ascii="Arial" w:hAnsi="Arial" w:cs="Arial"/>
          <w:i/>
          <w:iCs/>
          <w:sz w:val="22"/>
          <w:szCs w:val="22"/>
          <w:lang w:val="en"/>
        </w:rPr>
        <w:t>iRefer</w:t>
      </w:r>
      <w:r w:rsidRPr="00520E75">
        <w:rPr>
          <w:rFonts w:ascii="Arial" w:hAnsi="Arial" w:cs="Arial"/>
          <w:sz w:val="22"/>
          <w:szCs w:val="22"/>
          <w:lang w:val="en"/>
        </w:rPr>
        <w:t xml:space="preserve"> is evidence-based and has been developed by drawing on expert contributions from </w:t>
      </w:r>
      <w:r>
        <w:rPr>
          <w:rFonts w:ascii="Arial" w:hAnsi="Arial" w:cs="Arial"/>
          <w:sz w:val="22"/>
          <w:szCs w:val="22"/>
          <w:lang w:val="en"/>
        </w:rPr>
        <w:t>radiology Specialist Interest Group members.</w:t>
      </w:r>
    </w:p>
    <w:p w14:paraId="6B28BFEF" w14:textId="77777777" w:rsidR="00520E75" w:rsidRPr="00520E75" w:rsidRDefault="00520E75" w:rsidP="00520E75">
      <w:pPr>
        <w:rPr>
          <w:rFonts w:ascii="Arial" w:hAnsi="Arial" w:cs="Arial"/>
          <w:sz w:val="22"/>
          <w:szCs w:val="22"/>
        </w:rPr>
      </w:pPr>
    </w:p>
    <w:p w14:paraId="15582CFC" w14:textId="5664D2F3" w:rsidR="00520E75" w:rsidRPr="00520E75" w:rsidRDefault="00520E75" w:rsidP="00520E75">
      <w:pPr>
        <w:spacing w:after="240"/>
        <w:rPr>
          <w:rFonts w:ascii="Arial" w:hAnsi="Arial" w:cs="Arial"/>
          <w:sz w:val="22"/>
          <w:szCs w:val="22"/>
        </w:rPr>
      </w:pPr>
      <w:r w:rsidRPr="00520E75">
        <w:rPr>
          <w:rFonts w:ascii="Arial" w:hAnsi="Arial" w:cs="Arial"/>
          <w:sz w:val="22"/>
          <w:szCs w:val="22"/>
        </w:rPr>
        <w:t>Expert panel members provide the co</w:t>
      </w:r>
      <w:r>
        <w:rPr>
          <w:rFonts w:ascii="Arial" w:hAnsi="Arial" w:cs="Arial"/>
          <w:sz w:val="22"/>
          <w:szCs w:val="22"/>
        </w:rPr>
        <w:t xml:space="preserve">ntent for the iRefer guidelines </w:t>
      </w:r>
      <w:r w:rsidRPr="00520E75">
        <w:rPr>
          <w:rFonts w:ascii="Arial" w:hAnsi="Arial" w:cs="Arial"/>
          <w:sz w:val="22"/>
          <w:szCs w:val="22"/>
        </w:rPr>
        <w:t>via a</w:t>
      </w:r>
      <w:r>
        <w:rPr>
          <w:rFonts w:ascii="Arial" w:hAnsi="Arial" w:cs="Arial"/>
          <w:sz w:val="22"/>
          <w:szCs w:val="22"/>
        </w:rPr>
        <w:t xml:space="preserve"> Delphi consensus process, this</w:t>
      </w:r>
      <w:r w:rsidRPr="00520E75">
        <w:rPr>
          <w:rFonts w:ascii="Arial" w:hAnsi="Arial" w:cs="Arial"/>
          <w:sz w:val="22"/>
          <w:szCs w:val="22"/>
        </w:rPr>
        <w:t xml:space="preserve"> contribution is vital to the content remaining current, correct and useful to the referrers into radiology</w:t>
      </w:r>
      <w:r>
        <w:rPr>
          <w:rFonts w:ascii="Arial" w:hAnsi="Arial" w:cs="Arial"/>
          <w:sz w:val="22"/>
          <w:szCs w:val="22"/>
        </w:rPr>
        <w:t>,</w:t>
      </w:r>
      <w:r w:rsidRPr="00520E75">
        <w:rPr>
          <w:rFonts w:ascii="Arial" w:hAnsi="Arial" w:cs="Arial"/>
          <w:sz w:val="22"/>
          <w:szCs w:val="22"/>
        </w:rPr>
        <w:t xml:space="preserve"> who rely </w:t>
      </w:r>
      <w:r w:rsidR="00E13B7B">
        <w:rPr>
          <w:rFonts w:ascii="Arial" w:hAnsi="Arial" w:cs="Arial"/>
          <w:sz w:val="22"/>
          <w:szCs w:val="22"/>
        </w:rPr>
        <w:t>up</w:t>
      </w:r>
      <w:r w:rsidRPr="00520E75">
        <w:rPr>
          <w:rFonts w:ascii="Arial" w:hAnsi="Arial" w:cs="Arial"/>
          <w:sz w:val="22"/>
          <w:szCs w:val="22"/>
        </w:rPr>
        <w:t xml:space="preserve">on its guidance. </w:t>
      </w:r>
      <w:r>
        <w:rPr>
          <w:rFonts w:ascii="Arial" w:hAnsi="Arial" w:cs="Arial"/>
          <w:sz w:val="22"/>
          <w:szCs w:val="22"/>
        </w:rPr>
        <w:t xml:space="preserve">RCR </w:t>
      </w:r>
      <w:r w:rsidRPr="00520E75">
        <w:rPr>
          <w:rFonts w:ascii="Arial" w:hAnsi="Arial" w:cs="Arial"/>
          <w:sz w:val="22"/>
          <w:szCs w:val="22"/>
        </w:rPr>
        <w:t>award</w:t>
      </w:r>
      <w:r>
        <w:rPr>
          <w:rFonts w:ascii="Arial" w:hAnsi="Arial" w:cs="Arial"/>
          <w:sz w:val="22"/>
          <w:szCs w:val="22"/>
        </w:rPr>
        <w:t>s</w:t>
      </w:r>
      <w:r w:rsidRPr="00520E75">
        <w:rPr>
          <w:rFonts w:ascii="Arial" w:hAnsi="Arial" w:cs="Arial"/>
          <w:sz w:val="22"/>
          <w:szCs w:val="22"/>
        </w:rPr>
        <w:t xml:space="preserve"> a minimum of 5 hours CPD points for each guideline undertaken (more if required) and your contribution will be acknowledged on </w:t>
      </w:r>
      <w:r>
        <w:rPr>
          <w:rFonts w:ascii="Arial" w:hAnsi="Arial" w:cs="Arial"/>
          <w:sz w:val="22"/>
          <w:szCs w:val="22"/>
        </w:rPr>
        <w:t>the new website</w:t>
      </w:r>
      <w:r w:rsidRPr="00520E75">
        <w:rPr>
          <w:rFonts w:ascii="Arial" w:hAnsi="Arial" w:cs="Arial"/>
          <w:sz w:val="22"/>
          <w:szCs w:val="22"/>
        </w:rPr>
        <w:t xml:space="preserve">. We </w:t>
      </w:r>
      <w:r>
        <w:rPr>
          <w:rFonts w:ascii="Arial" w:hAnsi="Arial" w:cs="Arial"/>
          <w:sz w:val="22"/>
          <w:szCs w:val="22"/>
        </w:rPr>
        <w:t xml:space="preserve">will </w:t>
      </w:r>
      <w:r w:rsidRPr="00520E75">
        <w:rPr>
          <w:rFonts w:ascii="Arial" w:hAnsi="Arial" w:cs="Arial"/>
          <w:sz w:val="22"/>
          <w:szCs w:val="22"/>
        </w:rPr>
        <w:t xml:space="preserve">also provide an official appointment letter for your files. </w:t>
      </w:r>
    </w:p>
    <w:p w14:paraId="72C28E72" w14:textId="178BB555" w:rsidR="00520E75" w:rsidRDefault="00520E75" w:rsidP="00520E75">
      <w:pPr>
        <w:spacing w:after="240"/>
        <w:rPr>
          <w:rFonts w:ascii="Arial" w:hAnsi="Arial" w:cs="Arial"/>
          <w:sz w:val="22"/>
          <w:szCs w:val="22"/>
        </w:rPr>
      </w:pPr>
      <w:r w:rsidRPr="00520E75">
        <w:rPr>
          <w:rFonts w:ascii="Arial" w:hAnsi="Arial" w:cs="Arial"/>
          <w:sz w:val="22"/>
          <w:szCs w:val="22"/>
        </w:rPr>
        <w:t xml:space="preserve">Each guideline is reviewed by a panel of at least 10 consultants, </w:t>
      </w:r>
      <w:r w:rsidR="00C12100">
        <w:rPr>
          <w:rFonts w:ascii="Arial" w:hAnsi="Arial" w:cs="Arial"/>
          <w:sz w:val="22"/>
          <w:szCs w:val="22"/>
        </w:rPr>
        <w:t xml:space="preserve">including </w:t>
      </w:r>
      <w:r w:rsidRPr="00520E75">
        <w:rPr>
          <w:rFonts w:ascii="Arial" w:hAnsi="Arial" w:cs="Arial"/>
          <w:sz w:val="22"/>
          <w:szCs w:val="22"/>
        </w:rPr>
        <w:t>the Panel Lead. Each section of the guidelines is curated by an RCR Editor, a Radiologist working with us on a consultancy basis with experience in th</w:t>
      </w:r>
      <w:r w:rsidR="00F87645">
        <w:rPr>
          <w:rFonts w:ascii="Arial" w:hAnsi="Arial" w:cs="Arial"/>
          <w:sz w:val="22"/>
          <w:szCs w:val="22"/>
        </w:rPr>
        <w:t>at speciality</w:t>
      </w:r>
      <w:r w:rsidRPr="00520E75">
        <w:rPr>
          <w:rFonts w:ascii="Arial" w:hAnsi="Arial" w:cs="Arial"/>
          <w:sz w:val="22"/>
          <w:szCs w:val="22"/>
        </w:rPr>
        <w:t>. The Edito</w:t>
      </w:r>
      <w:r>
        <w:rPr>
          <w:rFonts w:ascii="Arial" w:hAnsi="Arial" w:cs="Arial"/>
          <w:sz w:val="22"/>
          <w:szCs w:val="22"/>
        </w:rPr>
        <w:t>r, along with the RCR team carries</w:t>
      </w:r>
      <w:r w:rsidRPr="00520E75">
        <w:rPr>
          <w:rFonts w:ascii="Arial" w:hAnsi="Arial" w:cs="Arial"/>
          <w:sz w:val="22"/>
          <w:szCs w:val="22"/>
        </w:rPr>
        <w:t xml:space="preserve"> out as much of the “heavy lifting” of the project as possible to allow </w:t>
      </w:r>
      <w:r>
        <w:rPr>
          <w:rFonts w:ascii="Arial" w:hAnsi="Arial" w:cs="Arial"/>
          <w:sz w:val="22"/>
          <w:szCs w:val="22"/>
        </w:rPr>
        <w:t xml:space="preserve">the panel to focus on </w:t>
      </w:r>
      <w:r w:rsidR="00F87645">
        <w:rPr>
          <w:rFonts w:ascii="Arial" w:hAnsi="Arial" w:cs="Arial"/>
          <w:sz w:val="22"/>
          <w:szCs w:val="22"/>
        </w:rPr>
        <w:t xml:space="preserve">their </w:t>
      </w:r>
      <w:r>
        <w:rPr>
          <w:rFonts w:ascii="Arial" w:hAnsi="Arial" w:cs="Arial"/>
          <w:sz w:val="22"/>
          <w:szCs w:val="22"/>
        </w:rPr>
        <w:t>remit</w:t>
      </w:r>
      <w:r w:rsidR="00F87645">
        <w:rPr>
          <w:rFonts w:ascii="Arial" w:hAnsi="Arial" w:cs="Arial"/>
          <w:sz w:val="22"/>
          <w:szCs w:val="22"/>
        </w:rPr>
        <w:t xml:space="preserve">, which is </w:t>
      </w:r>
      <w:r w:rsidRPr="00520E75">
        <w:rPr>
          <w:rFonts w:ascii="Arial" w:hAnsi="Arial" w:cs="Arial"/>
          <w:sz w:val="22"/>
          <w:szCs w:val="22"/>
        </w:rPr>
        <w:t xml:space="preserve">to provide their expert opinion. </w:t>
      </w:r>
    </w:p>
    <w:p w14:paraId="2CDF8F85" w14:textId="34F4F297" w:rsidR="00520E75" w:rsidRDefault="00520E75" w:rsidP="00520E75">
      <w:pPr>
        <w:spacing w:after="240"/>
        <w:rPr>
          <w:rFonts w:ascii="Arial" w:hAnsi="Arial" w:cs="Arial"/>
          <w:sz w:val="22"/>
          <w:szCs w:val="22"/>
        </w:rPr>
      </w:pPr>
      <w:r w:rsidRPr="00520E75">
        <w:rPr>
          <w:rFonts w:ascii="Arial" w:hAnsi="Arial" w:cs="Arial"/>
          <w:sz w:val="22"/>
          <w:szCs w:val="22"/>
        </w:rPr>
        <w:t>Over the next two years we are aiming to review all of the guidelines, and thereafter will move to continuous updating as</w:t>
      </w:r>
      <w:r w:rsidR="0044159B">
        <w:rPr>
          <w:rFonts w:ascii="Arial" w:hAnsi="Arial" w:cs="Arial"/>
          <w:sz w:val="22"/>
          <w:szCs w:val="22"/>
        </w:rPr>
        <w:t xml:space="preserve"> of guidelines</w:t>
      </w:r>
      <w:r w:rsidR="00F87645">
        <w:rPr>
          <w:rFonts w:ascii="Arial" w:hAnsi="Arial" w:cs="Arial"/>
          <w:sz w:val="22"/>
          <w:szCs w:val="22"/>
        </w:rPr>
        <w:t xml:space="preserve"> identified as</w:t>
      </w:r>
      <w:r w:rsidR="0044159B">
        <w:rPr>
          <w:rFonts w:ascii="Arial" w:hAnsi="Arial" w:cs="Arial"/>
          <w:sz w:val="22"/>
          <w:szCs w:val="22"/>
        </w:rPr>
        <w:t xml:space="preserve"> requiring </w:t>
      </w:r>
      <w:r w:rsidR="00B53529">
        <w:rPr>
          <w:rFonts w:ascii="Arial" w:hAnsi="Arial" w:cs="Arial"/>
          <w:sz w:val="22"/>
          <w:szCs w:val="22"/>
        </w:rPr>
        <w:t xml:space="preserve">review </w:t>
      </w:r>
      <w:r w:rsidR="0044159B">
        <w:rPr>
          <w:rFonts w:ascii="Arial" w:hAnsi="Arial" w:cs="Arial"/>
          <w:sz w:val="22"/>
          <w:szCs w:val="22"/>
        </w:rPr>
        <w:t xml:space="preserve">(although we will have a backstop </w:t>
      </w:r>
      <w:r w:rsidR="00B53529">
        <w:rPr>
          <w:rFonts w:ascii="Arial" w:hAnsi="Arial" w:cs="Arial"/>
          <w:sz w:val="22"/>
          <w:szCs w:val="22"/>
        </w:rPr>
        <w:t>of a 4 yearly check and literature update)</w:t>
      </w:r>
      <w:r w:rsidRPr="00520E75">
        <w:rPr>
          <w:rFonts w:ascii="Arial" w:hAnsi="Arial" w:cs="Arial"/>
          <w:sz w:val="22"/>
          <w:szCs w:val="22"/>
        </w:rPr>
        <w:t>. There are</w:t>
      </w:r>
      <w:r w:rsidR="000C68A3">
        <w:rPr>
          <w:rFonts w:ascii="Arial" w:hAnsi="Arial" w:cs="Arial"/>
        </w:rPr>
        <w:t xml:space="preserve"> 19 </w:t>
      </w:r>
      <w:r w:rsidRPr="00520E75">
        <w:rPr>
          <w:rFonts w:ascii="Arial" w:hAnsi="Arial" w:cs="Arial"/>
          <w:sz w:val="22"/>
          <w:szCs w:val="22"/>
        </w:rPr>
        <w:t xml:space="preserve">guidelines allocated to </w:t>
      </w:r>
      <w:r w:rsidR="0044159B">
        <w:rPr>
          <w:rFonts w:ascii="Arial" w:hAnsi="Arial" w:cs="Arial"/>
          <w:sz w:val="22"/>
          <w:szCs w:val="22"/>
        </w:rPr>
        <w:t>BS</w:t>
      </w:r>
      <w:r w:rsidR="000C68A3">
        <w:rPr>
          <w:rFonts w:ascii="Arial" w:hAnsi="Arial" w:cs="Arial"/>
          <w:sz w:val="22"/>
          <w:szCs w:val="22"/>
        </w:rPr>
        <w:t>N</w:t>
      </w:r>
      <w:r w:rsidR="0044159B">
        <w:rPr>
          <w:rFonts w:ascii="Arial" w:hAnsi="Arial" w:cs="Arial"/>
          <w:sz w:val="22"/>
          <w:szCs w:val="22"/>
        </w:rPr>
        <w:t xml:space="preserve">R </w:t>
      </w:r>
      <w:r w:rsidRPr="00520E75">
        <w:rPr>
          <w:rFonts w:ascii="Arial" w:hAnsi="Arial" w:cs="Arial"/>
          <w:sz w:val="22"/>
          <w:szCs w:val="22"/>
        </w:rPr>
        <w:t>left to do</w:t>
      </w:r>
      <w:r w:rsidR="000C68A3">
        <w:rPr>
          <w:rFonts w:ascii="Arial" w:hAnsi="Arial" w:cs="Arial"/>
          <w:sz w:val="22"/>
          <w:szCs w:val="22"/>
        </w:rPr>
        <w:t xml:space="preserve">, with a further 11 </w:t>
      </w:r>
      <w:proofErr w:type="spellStart"/>
      <w:r w:rsidR="000C68A3">
        <w:rPr>
          <w:rFonts w:ascii="Arial" w:hAnsi="Arial" w:cs="Arial"/>
          <w:sz w:val="22"/>
          <w:szCs w:val="22"/>
        </w:rPr>
        <w:t>requiign</w:t>
      </w:r>
      <w:proofErr w:type="spellEnd"/>
      <w:r w:rsidR="000C68A3">
        <w:rPr>
          <w:rFonts w:ascii="Arial" w:hAnsi="Arial" w:cs="Arial"/>
          <w:sz w:val="22"/>
          <w:szCs w:val="22"/>
        </w:rPr>
        <w:t xml:space="preserve"> comment alongside other groups</w:t>
      </w:r>
      <w:r>
        <w:rPr>
          <w:rFonts w:ascii="Arial" w:hAnsi="Arial" w:cs="Arial"/>
          <w:sz w:val="22"/>
          <w:szCs w:val="22"/>
        </w:rPr>
        <w:t xml:space="preserve">, </w:t>
      </w:r>
      <w:r w:rsidRPr="00520E75">
        <w:rPr>
          <w:rFonts w:ascii="Arial" w:hAnsi="Arial" w:cs="Arial"/>
          <w:sz w:val="22"/>
          <w:szCs w:val="22"/>
        </w:rPr>
        <w:t xml:space="preserve">so we need to recruit as many volunteers as possible, with the aim of having as many panels as possible running at once. </w:t>
      </w:r>
    </w:p>
    <w:p w14:paraId="1791AE92" w14:textId="4F2A762F" w:rsidR="00520E75" w:rsidRDefault="00520E75" w:rsidP="00520E75">
      <w:pPr>
        <w:spacing w:after="240"/>
        <w:rPr>
          <w:rFonts w:ascii="Arial" w:hAnsi="Arial" w:cs="Arial"/>
          <w:b/>
          <w:sz w:val="22"/>
          <w:szCs w:val="22"/>
        </w:rPr>
      </w:pPr>
      <w:r>
        <w:rPr>
          <w:rFonts w:ascii="Arial" w:hAnsi="Arial" w:cs="Arial"/>
          <w:b/>
          <w:sz w:val="22"/>
          <w:szCs w:val="22"/>
        </w:rPr>
        <w:t>Commitment</w:t>
      </w:r>
      <w:r w:rsidR="00F33D47">
        <w:rPr>
          <w:rFonts w:ascii="Arial" w:hAnsi="Arial" w:cs="Arial"/>
          <w:b/>
          <w:sz w:val="22"/>
          <w:szCs w:val="22"/>
        </w:rPr>
        <w:t xml:space="preserve"> and tenure</w:t>
      </w:r>
    </w:p>
    <w:p w14:paraId="4AE2D4EE" w14:textId="0BD35CC1" w:rsidR="00E13B7B" w:rsidRDefault="00520E75" w:rsidP="00520E75">
      <w:pPr>
        <w:spacing w:after="240"/>
        <w:rPr>
          <w:rFonts w:ascii="Arial" w:hAnsi="Arial" w:cs="Arial"/>
          <w:sz w:val="22"/>
          <w:szCs w:val="22"/>
        </w:rPr>
      </w:pPr>
      <w:r w:rsidRPr="00520E75">
        <w:rPr>
          <w:rFonts w:ascii="Arial" w:hAnsi="Arial" w:cs="Arial"/>
          <w:sz w:val="22"/>
          <w:szCs w:val="22"/>
        </w:rPr>
        <w:t>If you join a panel, there is no requirement for you to contribute to all of</w:t>
      </w:r>
      <w:r>
        <w:rPr>
          <w:rFonts w:ascii="Arial" w:hAnsi="Arial" w:cs="Arial"/>
          <w:sz w:val="22"/>
          <w:szCs w:val="22"/>
        </w:rPr>
        <w:t xml:space="preserve"> the guidelines presented to that</w:t>
      </w:r>
      <w:r w:rsidRPr="00520E75">
        <w:rPr>
          <w:rFonts w:ascii="Arial" w:hAnsi="Arial" w:cs="Arial"/>
          <w:sz w:val="22"/>
          <w:szCs w:val="22"/>
        </w:rPr>
        <w:t xml:space="preserve"> panel, you can dip in and out around your other commitments,</w:t>
      </w:r>
      <w:r w:rsidR="0079284E">
        <w:rPr>
          <w:rFonts w:ascii="Arial" w:hAnsi="Arial" w:cs="Arial"/>
          <w:sz w:val="22"/>
          <w:szCs w:val="22"/>
        </w:rPr>
        <w:t xml:space="preserve"> it is appreciated</w:t>
      </w:r>
      <w:r w:rsidRPr="00520E75">
        <w:rPr>
          <w:rFonts w:ascii="Arial" w:hAnsi="Arial" w:cs="Arial"/>
          <w:sz w:val="22"/>
          <w:szCs w:val="22"/>
        </w:rPr>
        <w:t xml:space="preserve"> if you could</w:t>
      </w:r>
      <w:r w:rsidR="00B53529">
        <w:rPr>
          <w:rFonts w:ascii="Arial" w:hAnsi="Arial" w:cs="Arial"/>
          <w:sz w:val="22"/>
          <w:szCs w:val="22"/>
        </w:rPr>
        <w:t xml:space="preserve"> kindly</w:t>
      </w:r>
      <w:r w:rsidRPr="00520E75">
        <w:rPr>
          <w:rFonts w:ascii="Arial" w:hAnsi="Arial" w:cs="Arial"/>
          <w:sz w:val="22"/>
          <w:szCs w:val="22"/>
        </w:rPr>
        <w:t xml:space="preserve"> let us know in advance for scheduling p</w:t>
      </w:r>
      <w:r>
        <w:rPr>
          <w:rFonts w:ascii="Arial" w:hAnsi="Arial" w:cs="Arial"/>
          <w:sz w:val="22"/>
          <w:szCs w:val="22"/>
        </w:rPr>
        <w:t xml:space="preserve">urposes. Guidelines vary </w:t>
      </w:r>
      <w:r w:rsidR="00AA6096">
        <w:rPr>
          <w:rFonts w:ascii="Arial" w:hAnsi="Arial" w:cs="Arial"/>
          <w:sz w:val="22"/>
          <w:szCs w:val="22"/>
        </w:rPr>
        <w:t xml:space="preserve">in complexity </w:t>
      </w:r>
      <w:r>
        <w:rPr>
          <w:rFonts w:ascii="Arial" w:hAnsi="Arial" w:cs="Arial"/>
          <w:sz w:val="22"/>
          <w:szCs w:val="22"/>
        </w:rPr>
        <w:t xml:space="preserve">but </w:t>
      </w:r>
      <w:r w:rsidR="00D025EA">
        <w:rPr>
          <w:rFonts w:ascii="Arial" w:hAnsi="Arial" w:cs="Arial"/>
          <w:sz w:val="22"/>
          <w:szCs w:val="22"/>
        </w:rPr>
        <w:t>with our new process just put in place</w:t>
      </w:r>
      <w:r w:rsidR="0079284E">
        <w:rPr>
          <w:rFonts w:ascii="Arial" w:hAnsi="Arial" w:cs="Arial"/>
          <w:sz w:val="22"/>
          <w:szCs w:val="22"/>
        </w:rPr>
        <w:t>,</w:t>
      </w:r>
      <w:r w:rsidR="00D025EA">
        <w:rPr>
          <w:rFonts w:ascii="Arial" w:hAnsi="Arial" w:cs="Arial"/>
          <w:sz w:val="22"/>
          <w:szCs w:val="22"/>
        </w:rPr>
        <w:t xml:space="preserve"> </w:t>
      </w:r>
      <w:r>
        <w:rPr>
          <w:rFonts w:ascii="Arial" w:hAnsi="Arial" w:cs="Arial"/>
          <w:sz w:val="22"/>
          <w:szCs w:val="22"/>
        </w:rPr>
        <w:t xml:space="preserve">it seems </w:t>
      </w:r>
      <w:r w:rsidRPr="00520E75">
        <w:rPr>
          <w:rFonts w:ascii="Arial" w:hAnsi="Arial" w:cs="Arial"/>
          <w:sz w:val="22"/>
          <w:szCs w:val="22"/>
        </w:rPr>
        <w:t>t</w:t>
      </w:r>
      <w:r>
        <w:rPr>
          <w:rFonts w:ascii="Arial" w:hAnsi="Arial" w:cs="Arial"/>
          <w:sz w:val="22"/>
          <w:szCs w:val="22"/>
        </w:rPr>
        <w:t>hat Round</w:t>
      </w:r>
      <w:r w:rsidR="00D025EA">
        <w:rPr>
          <w:rFonts w:ascii="Arial" w:hAnsi="Arial" w:cs="Arial"/>
          <w:sz w:val="22"/>
          <w:szCs w:val="22"/>
        </w:rPr>
        <w:t xml:space="preserve"> 1 can take as little as 30 minutes (</w:t>
      </w:r>
      <w:r w:rsidR="00D025EA" w:rsidRPr="00520E75">
        <w:rPr>
          <w:rFonts w:ascii="Arial" w:hAnsi="Arial" w:cs="Arial"/>
          <w:sz w:val="22"/>
          <w:szCs w:val="22"/>
        </w:rPr>
        <w:t>including perusing the evidence base</w:t>
      </w:r>
      <w:r w:rsidR="00F815A9">
        <w:rPr>
          <w:rFonts w:ascii="Arial" w:hAnsi="Arial" w:cs="Arial"/>
          <w:sz w:val="22"/>
          <w:szCs w:val="22"/>
        </w:rPr>
        <w:t xml:space="preserve"> in </w:t>
      </w:r>
      <w:r w:rsidR="009D799E">
        <w:rPr>
          <w:rFonts w:ascii="Arial" w:hAnsi="Arial" w:cs="Arial"/>
          <w:sz w:val="22"/>
          <w:szCs w:val="22"/>
        </w:rPr>
        <w:t>some cases</w:t>
      </w:r>
      <w:r w:rsidR="00D025EA">
        <w:rPr>
          <w:rFonts w:ascii="Arial" w:hAnsi="Arial" w:cs="Arial"/>
          <w:sz w:val="22"/>
          <w:szCs w:val="22"/>
        </w:rPr>
        <w:t>) and Round 2, if needed 10 – 30 minutes.</w:t>
      </w:r>
    </w:p>
    <w:p w14:paraId="1ED572F2" w14:textId="77777777" w:rsidR="00D025EA" w:rsidRDefault="00D025EA" w:rsidP="00520E75">
      <w:pPr>
        <w:spacing w:after="240"/>
        <w:rPr>
          <w:rFonts w:ascii="Arial" w:hAnsi="Arial" w:cs="Arial"/>
          <w:sz w:val="22"/>
          <w:szCs w:val="22"/>
        </w:rPr>
      </w:pPr>
    </w:p>
    <w:p w14:paraId="1C5DE7D3" w14:textId="77777777" w:rsidR="00D025EA" w:rsidRDefault="00D025EA" w:rsidP="00520E75">
      <w:pPr>
        <w:spacing w:after="240"/>
        <w:rPr>
          <w:rFonts w:ascii="Arial" w:hAnsi="Arial" w:cs="Arial"/>
          <w:sz w:val="22"/>
          <w:szCs w:val="22"/>
        </w:rPr>
      </w:pPr>
    </w:p>
    <w:p w14:paraId="1E208152" w14:textId="7DA775C4" w:rsidR="00520E75" w:rsidRPr="00520E75" w:rsidRDefault="00520E75" w:rsidP="00520E75">
      <w:pPr>
        <w:spacing w:after="240"/>
        <w:rPr>
          <w:rFonts w:ascii="Arial" w:hAnsi="Arial" w:cs="Arial"/>
          <w:sz w:val="22"/>
          <w:szCs w:val="22"/>
        </w:rPr>
      </w:pPr>
      <w:r>
        <w:rPr>
          <w:rFonts w:ascii="Arial" w:hAnsi="Arial" w:cs="Arial"/>
          <w:sz w:val="22"/>
          <w:szCs w:val="22"/>
        </w:rPr>
        <w:t xml:space="preserve">There is no fixed tenure period, we will continue to include you unless you advise that you would like to step down. </w:t>
      </w:r>
    </w:p>
    <w:p w14:paraId="600DDC5C" w14:textId="77777777" w:rsidR="00520E75" w:rsidRPr="00520E75" w:rsidRDefault="00520E75" w:rsidP="00520E75">
      <w:pPr>
        <w:spacing w:after="240"/>
        <w:rPr>
          <w:rFonts w:ascii="Arial" w:hAnsi="Arial" w:cs="Arial"/>
          <w:b/>
          <w:sz w:val="22"/>
          <w:szCs w:val="22"/>
        </w:rPr>
      </w:pPr>
      <w:r>
        <w:rPr>
          <w:rFonts w:ascii="Arial" w:hAnsi="Arial" w:cs="Arial"/>
          <w:b/>
          <w:sz w:val="22"/>
          <w:szCs w:val="22"/>
        </w:rPr>
        <w:t>Process</w:t>
      </w:r>
    </w:p>
    <w:p w14:paraId="0ECBB0C2" w14:textId="14C01941" w:rsidR="00520E75" w:rsidRPr="00520E75" w:rsidRDefault="00520E75" w:rsidP="00520E75">
      <w:pPr>
        <w:rPr>
          <w:rFonts w:ascii="Arial" w:hAnsi="Arial" w:cs="Arial"/>
        </w:rPr>
      </w:pPr>
      <w:r w:rsidRPr="00520E75">
        <w:rPr>
          <w:rFonts w:ascii="Arial" w:hAnsi="Arial" w:cs="Arial"/>
          <w:sz w:val="22"/>
          <w:szCs w:val="22"/>
        </w:rPr>
        <w:t xml:space="preserve">The methodology in brief is that we carry out a literature search </w:t>
      </w:r>
      <w:r>
        <w:rPr>
          <w:rFonts w:ascii="Arial" w:hAnsi="Arial" w:cs="Arial"/>
          <w:sz w:val="22"/>
          <w:szCs w:val="22"/>
        </w:rPr>
        <w:t xml:space="preserve">of the evidence for each guideline </w:t>
      </w:r>
      <w:r w:rsidRPr="00520E75">
        <w:rPr>
          <w:rFonts w:ascii="Arial" w:hAnsi="Arial" w:cs="Arial"/>
          <w:sz w:val="22"/>
          <w:szCs w:val="22"/>
        </w:rPr>
        <w:t>and sift this as</w:t>
      </w:r>
      <w:r w:rsidR="00524AB7">
        <w:rPr>
          <w:rFonts w:ascii="Arial" w:hAnsi="Arial" w:cs="Arial"/>
          <w:sz w:val="22"/>
          <w:szCs w:val="22"/>
        </w:rPr>
        <w:t xml:space="preserve"> much</w:t>
      </w:r>
      <w:r w:rsidRPr="00520E75">
        <w:rPr>
          <w:rFonts w:ascii="Arial" w:hAnsi="Arial" w:cs="Arial"/>
          <w:sz w:val="22"/>
          <w:szCs w:val="22"/>
        </w:rPr>
        <w:t xml:space="preserve"> as we can to provide as focused an evidence base as possible. So far, the size of the pool has been between 30 – 80 results with an average of around 50. We provide the abstracts </w:t>
      </w:r>
      <w:r w:rsidR="00524AB7">
        <w:rPr>
          <w:rFonts w:ascii="Arial" w:hAnsi="Arial" w:cs="Arial"/>
          <w:sz w:val="22"/>
          <w:szCs w:val="22"/>
        </w:rPr>
        <w:t xml:space="preserve">on a word document </w:t>
      </w:r>
      <w:r w:rsidRPr="00520E75">
        <w:rPr>
          <w:rFonts w:ascii="Arial" w:hAnsi="Arial" w:cs="Arial"/>
          <w:sz w:val="22"/>
          <w:szCs w:val="22"/>
        </w:rPr>
        <w:t>and lay them out with the conclusion</w:t>
      </w:r>
      <w:r w:rsidR="00524AB7">
        <w:rPr>
          <w:rFonts w:ascii="Arial" w:hAnsi="Arial" w:cs="Arial"/>
          <w:sz w:val="22"/>
          <w:szCs w:val="22"/>
        </w:rPr>
        <w:t xml:space="preserve"> section</w:t>
      </w:r>
      <w:r w:rsidRPr="00520E75">
        <w:rPr>
          <w:rFonts w:ascii="Arial" w:hAnsi="Arial" w:cs="Arial"/>
          <w:sz w:val="22"/>
          <w:szCs w:val="22"/>
        </w:rPr>
        <w:t xml:space="preserve"> highlighted to make reading as easy as possible</w:t>
      </w:r>
      <w:r w:rsidR="00FA1166">
        <w:rPr>
          <w:rFonts w:ascii="Arial" w:hAnsi="Arial" w:cs="Arial"/>
          <w:sz w:val="22"/>
          <w:szCs w:val="22"/>
        </w:rPr>
        <w:t>.</w:t>
      </w:r>
    </w:p>
    <w:p w14:paraId="3748B534" w14:textId="77777777" w:rsidR="00520E75" w:rsidRPr="00520E75" w:rsidRDefault="00520E75" w:rsidP="00520E75">
      <w:pPr>
        <w:rPr>
          <w:rFonts w:ascii="Arial" w:hAnsi="Arial" w:cs="Arial"/>
        </w:rPr>
      </w:pPr>
      <w:r w:rsidRPr="00520E75">
        <w:rPr>
          <w:rFonts w:ascii="Arial" w:hAnsi="Arial" w:cs="Arial"/>
          <w:sz w:val="22"/>
          <w:szCs w:val="22"/>
        </w:rPr>
        <w:t> </w:t>
      </w:r>
    </w:p>
    <w:p w14:paraId="00B9C3DB" w14:textId="5E8D21DD" w:rsidR="00153A12" w:rsidRDefault="00524AB7" w:rsidP="00520E75">
      <w:pPr>
        <w:rPr>
          <w:rFonts w:ascii="Arial" w:hAnsi="Arial" w:cs="Arial"/>
          <w:sz w:val="22"/>
          <w:szCs w:val="22"/>
        </w:rPr>
      </w:pPr>
      <w:r w:rsidRPr="00524AB7">
        <w:rPr>
          <w:rFonts w:ascii="Arial" w:hAnsi="Arial" w:cs="Arial"/>
          <w:i/>
          <w:iCs/>
          <w:sz w:val="22"/>
          <w:szCs w:val="22"/>
        </w:rPr>
        <w:t>New for Autumn 2021</w:t>
      </w:r>
      <w:r>
        <w:rPr>
          <w:rFonts w:ascii="Arial" w:hAnsi="Arial" w:cs="Arial"/>
          <w:sz w:val="22"/>
          <w:szCs w:val="22"/>
        </w:rPr>
        <w:t xml:space="preserve">. The Editor drafts a </w:t>
      </w:r>
      <w:r w:rsidR="00984B5D">
        <w:rPr>
          <w:rFonts w:ascii="Arial" w:hAnsi="Arial" w:cs="Arial"/>
          <w:sz w:val="22"/>
          <w:szCs w:val="22"/>
        </w:rPr>
        <w:t>proposed updated guideline (or may recommend that no changes outside of minor gramma</w:t>
      </w:r>
      <w:r w:rsidR="00153A12">
        <w:rPr>
          <w:rFonts w:ascii="Arial" w:hAnsi="Arial" w:cs="Arial"/>
          <w:sz w:val="22"/>
          <w:szCs w:val="22"/>
        </w:rPr>
        <w:t>tical</w:t>
      </w:r>
      <w:r w:rsidR="00984B5D">
        <w:rPr>
          <w:rFonts w:ascii="Arial" w:hAnsi="Arial" w:cs="Arial"/>
          <w:sz w:val="22"/>
          <w:szCs w:val="22"/>
        </w:rPr>
        <w:t xml:space="preserve"> points</w:t>
      </w:r>
      <w:r w:rsidR="00153A12">
        <w:rPr>
          <w:rFonts w:ascii="Arial" w:hAnsi="Arial" w:cs="Arial"/>
          <w:sz w:val="22"/>
          <w:szCs w:val="22"/>
        </w:rPr>
        <w:t xml:space="preserve"> are</w:t>
      </w:r>
      <w:r w:rsidR="00984B5D">
        <w:rPr>
          <w:rFonts w:ascii="Arial" w:hAnsi="Arial" w:cs="Arial"/>
          <w:sz w:val="22"/>
          <w:szCs w:val="22"/>
        </w:rPr>
        <w:t xml:space="preserve"> needed) based on the literature search and their own knowledge and experience. </w:t>
      </w:r>
      <w:r w:rsidR="00520E75" w:rsidRPr="00520E75">
        <w:rPr>
          <w:rFonts w:ascii="Arial" w:hAnsi="Arial" w:cs="Arial"/>
          <w:sz w:val="22"/>
          <w:szCs w:val="22"/>
        </w:rPr>
        <w:t xml:space="preserve">We then carry out a consensus process </w:t>
      </w:r>
      <w:r w:rsidR="00984B5D">
        <w:rPr>
          <w:rFonts w:ascii="Arial" w:hAnsi="Arial" w:cs="Arial"/>
          <w:sz w:val="22"/>
          <w:szCs w:val="22"/>
        </w:rPr>
        <w:t xml:space="preserve">with </w:t>
      </w:r>
      <w:r w:rsidR="00520E75" w:rsidRPr="00520E75">
        <w:rPr>
          <w:rFonts w:ascii="Arial" w:hAnsi="Arial" w:cs="Arial"/>
          <w:sz w:val="22"/>
          <w:szCs w:val="22"/>
        </w:rPr>
        <w:t xml:space="preserve">using the Survey Monkey platform. </w:t>
      </w:r>
    </w:p>
    <w:p w14:paraId="72629D34" w14:textId="77777777" w:rsidR="00153A12" w:rsidRDefault="00153A12" w:rsidP="00520E75">
      <w:pPr>
        <w:rPr>
          <w:rFonts w:ascii="Arial" w:hAnsi="Arial" w:cs="Arial"/>
          <w:sz w:val="22"/>
          <w:szCs w:val="22"/>
        </w:rPr>
      </w:pPr>
    </w:p>
    <w:p w14:paraId="7B5C649A" w14:textId="74FFDB19" w:rsidR="00520E75" w:rsidRPr="00520E75" w:rsidRDefault="00520E75" w:rsidP="00520E75">
      <w:pPr>
        <w:rPr>
          <w:rFonts w:ascii="Arial" w:hAnsi="Arial" w:cs="Arial"/>
          <w:sz w:val="22"/>
          <w:szCs w:val="22"/>
        </w:rPr>
      </w:pPr>
      <w:r w:rsidRPr="00520E75">
        <w:rPr>
          <w:rFonts w:ascii="Arial" w:hAnsi="Arial" w:cs="Arial"/>
          <w:sz w:val="22"/>
          <w:szCs w:val="22"/>
        </w:rPr>
        <w:t xml:space="preserve">Round one asks for </w:t>
      </w:r>
      <w:r>
        <w:rPr>
          <w:rFonts w:ascii="Arial" w:hAnsi="Arial" w:cs="Arial"/>
          <w:sz w:val="22"/>
          <w:szCs w:val="22"/>
        </w:rPr>
        <w:t xml:space="preserve">the </w:t>
      </w:r>
      <w:r w:rsidRPr="00520E75">
        <w:rPr>
          <w:rFonts w:ascii="Arial" w:hAnsi="Arial" w:cs="Arial"/>
          <w:sz w:val="22"/>
          <w:szCs w:val="22"/>
        </w:rPr>
        <w:t>panel</w:t>
      </w:r>
      <w:r>
        <w:rPr>
          <w:rFonts w:ascii="Arial" w:hAnsi="Arial" w:cs="Arial"/>
          <w:sz w:val="22"/>
          <w:szCs w:val="22"/>
        </w:rPr>
        <w:t>’s</w:t>
      </w:r>
      <w:r w:rsidRPr="00520E75">
        <w:rPr>
          <w:rFonts w:ascii="Arial" w:hAnsi="Arial" w:cs="Arial"/>
          <w:sz w:val="22"/>
          <w:szCs w:val="22"/>
        </w:rPr>
        <w:t xml:space="preserve"> recommendations </w:t>
      </w:r>
      <w:r w:rsidR="003F4E6C">
        <w:rPr>
          <w:rFonts w:ascii="Arial" w:hAnsi="Arial" w:cs="Arial"/>
          <w:sz w:val="22"/>
          <w:szCs w:val="22"/>
        </w:rPr>
        <w:t>on that draft guideline</w:t>
      </w:r>
      <w:r w:rsidRPr="00520E75">
        <w:rPr>
          <w:rFonts w:ascii="Arial" w:hAnsi="Arial" w:cs="Arial"/>
          <w:sz w:val="22"/>
          <w:szCs w:val="22"/>
        </w:rPr>
        <w:t xml:space="preserve">, and for the top three key pieces of literature to publish alongside the guideline. </w:t>
      </w:r>
      <w:r w:rsidR="008D3143" w:rsidRPr="00520E75">
        <w:rPr>
          <w:rFonts w:ascii="Arial" w:hAnsi="Arial" w:cs="Arial"/>
          <w:sz w:val="22"/>
          <w:szCs w:val="22"/>
        </w:rPr>
        <w:t>Th</w:t>
      </w:r>
      <w:r w:rsidR="00162107">
        <w:rPr>
          <w:rFonts w:ascii="Arial" w:hAnsi="Arial" w:cs="Arial"/>
          <w:sz w:val="22"/>
          <w:szCs w:val="22"/>
        </w:rPr>
        <w:t>e draft</w:t>
      </w:r>
      <w:r w:rsidR="008D3143">
        <w:rPr>
          <w:rFonts w:ascii="Arial" w:hAnsi="Arial" w:cs="Arial"/>
          <w:sz w:val="22"/>
          <w:szCs w:val="22"/>
        </w:rPr>
        <w:t xml:space="preserve"> is</w:t>
      </w:r>
      <w:r w:rsidR="008D3143" w:rsidRPr="00520E75">
        <w:rPr>
          <w:rFonts w:ascii="Arial" w:hAnsi="Arial" w:cs="Arial"/>
          <w:sz w:val="22"/>
          <w:szCs w:val="22"/>
        </w:rPr>
        <w:t xml:space="preserve"> presented</w:t>
      </w:r>
      <w:r w:rsidR="008D3143">
        <w:rPr>
          <w:rFonts w:ascii="Arial" w:hAnsi="Arial" w:cs="Arial"/>
          <w:sz w:val="22"/>
          <w:szCs w:val="22"/>
        </w:rPr>
        <w:t xml:space="preserve"> to the panel</w:t>
      </w:r>
      <w:r w:rsidR="007F2F2B">
        <w:rPr>
          <w:rFonts w:ascii="Arial" w:hAnsi="Arial" w:cs="Arial"/>
          <w:sz w:val="22"/>
          <w:szCs w:val="22"/>
        </w:rPr>
        <w:t xml:space="preserve"> alongside a copy of the existing guideline and an interim version with mark-up showing suggested changes. The </w:t>
      </w:r>
      <w:r w:rsidR="008D3143" w:rsidRPr="00520E75">
        <w:rPr>
          <w:rFonts w:ascii="Arial" w:hAnsi="Arial" w:cs="Arial"/>
          <w:sz w:val="22"/>
          <w:szCs w:val="22"/>
        </w:rPr>
        <w:t>panel is asked to agree the guideline as written / in principle with tweaks, or to disagree in whole or in part. If we receive 75% agreement from the panel the draft</w:t>
      </w:r>
      <w:r w:rsidR="008D3143">
        <w:rPr>
          <w:rFonts w:ascii="Arial" w:hAnsi="Arial" w:cs="Arial"/>
          <w:sz w:val="22"/>
          <w:szCs w:val="22"/>
        </w:rPr>
        <w:t>,</w:t>
      </w:r>
      <w:r w:rsidR="008D3143" w:rsidRPr="00520E75">
        <w:rPr>
          <w:rFonts w:ascii="Arial" w:hAnsi="Arial" w:cs="Arial"/>
          <w:sz w:val="22"/>
          <w:szCs w:val="22"/>
        </w:rPr>
        <w:t xml:space="preserve"> incorporating the suggested tweaks</w:t>
      </w:r>
      <w:r w:rsidR="008D3143">
        <w:rPr>
          <w:rFonts w:ascii="Arial" w:hAnsi="Arial" w:cs="Arial"/>
          <w:sz w:val="22"/>
          <w:szCs w:val="22"/>
        </w:rPr>
        <w:t>, proceeds</w:t>
      </w:r>
      <w:r w:rsidR="00D126B4">
        <w:rPr>
          <w:rFonts w:ascii="Arial" w:hAnsi="Arial" w:cs="Arial"/>
          <w:sz w:val="22"/>
          <w:szCs w:val="22"/>
        </w:rPr>
        <w:t>.</w:t>
      </w:r>
      <w:r w:rsidR="008D3143" w:rsidRPr="00520E75">
        <w:rPr>
          <w:rFonts w:ascii="Arial" w:hAnsi="Arial" w:cs="Arial"/>
          <w:sz w:val="22"/>
          <w:szCs w:val="22"/>
        </w:rPr>
        <w:t xml:space="preserve"> </w:t>
      </w:r>
      <w:r w:rsidRPr="00520E75">
        <w:rPr>
          <w:rFonts w:ascii="Arial" w:hAnsi="Arial" w:cs="Arial"/>
          <w:sz w:val="22"/>
          <w:szCs w:val="22"/>
        </w:rPr>
        <w:t>Feedback suggests this is the longest part of the process including reviewing the literature, with people taking about 3 hours</w:t>
      </w:r>
      <w:r w:rsidR="003F4E6C">
        <w:rPr>
          <w:rFonts w:ascii="Arial" w:hAnsi="Arial" w:cs="Arial"/>
          <w:sz w:val="22"/>
          <w:szCs w:val="22"/>
        </w:rPr>
        <w:t xml:space="preserve"> where the evidence</w:t>
      </w:r>
      <w:r w:rsidR="008D3143">
        <w:rPr>
          <w:rFonts w:ascii="Arial" w:hAnsi="Arial" w:cs="Arial"/>
          <w:sz w:val="22"/>
          <w:szCs w:val="22"/>
        </w:rPr>
        <w:t xml:space="preserve"> pool is large. Completing the survey itself can be as quick as 10 minutes depending on how many comments are made</w:t>
      </w:r>
      <w:r w:rsidRPr="00520E75">
        <w:rPr>
          <w:rFonts w:ascii="Arial" w:hAnsi="Arial" w:cs="Arial"/>
          <w:sz w:val="22"/>
          <w:szCs w:val="22"/>
        </w:rPr>
        <w:t>.</w:t>
      </w:r>
    </w:p>
    <w:p w14:paraId="228C6A8C" w14:textId="77777777" w:rsidR="00520E75" w:rsidRPr="00520E75" w:rsidRDefault="00520E75" w:rsidP="00520E75">
      <w:pPr>
        <w:rPr>
          <w:rFonts w:ascii="Arial" w:hAnsi="Arial" w:cs="Arial"/>
          <w:sz w:val="22"/>
          <w:szCs w:val="22"/>
        </w:rPr>
      </w:pPr>
    </w:p>
    <w:p w14:paraId="2B6B64DF" w14:textId="5400FE0F" w:rsidR="00520E75" w:rsidRPr="00D86E84" w:rsidRDefault="003633AC" w:rsidP="00520E75">
      <w:pPr>
        <w:rPr>
          <w:rFonts w:ascii="Arial" w:hAnsi="Arial" w:cs="Arial"/>
        </w:rPr>
      </w:pPr>
      <w:r>
        <w:rPr>
          <w:rFonts w:ascii="Arial" w:hAnsi="Arial" w:cs="Arial"/>
          <w:sz w:val="22"/>
          <w:szCs w:val="22"/>
        </w:rPr>
        <w:t xml:space="preserve">On </w:t>
      </w:r>
      <w:r w:rsidR="00520E75" w:rsidRPr="00520E75">
        <w:rPr>
          <w:rFonts w:ascii="Arial" w:hAnsi="Arial" w:cs="Arial"/>
          <w:sz w:val="22"/>
          <w:szCs w:val="22"/>
        </w:rPr>
        <w:t>analys</w:t>
      </w:r>
      <w:r>
        <w:rPr>
          <w:rFonts w:ascii="Arial" w:hAnsi="Arial" w:cs="Arial"/>
          <w:sz w:val="22"/>
          <w:szCs w:val="22"/>
        </w:rPr>
        <w:t xml:space="preserve">is of </w:t>
      </w:r>
      <w:r w:rsidR="00520E75" w:rsidRPr="00520E75">
        <w:rPr>
          <w:rFonts w:ascii="Arial" w:hAnsi="Arial" w:cs="Arial"/>
          <w:sz w:val="22"/>
          <w:szCs w:val="22"/>
        </w:rPr>
        <w:t xml:space="preserve">the Round 1 </w:t>
      </w:r>
      <w:r w:rsidR="00FA1166" w:rsidRPr="00520E75">
        <w:rPr>
          <w:rFonts w:ascii="Arial" w:hAnsi="Arial" w:cs="Arial"/>
          <w:sz w:val="22"/>
          <w:szCs w:val="22"/>
        </w:rPr>
        <w:t>responses,</w:t>
      </w:r>
      <w:r w:rsidR="00520E75" w:rsidRPr="00520E75">
        <w:rPr>
          <w:rFonts w:ascii="Arial" w:hAnsi="Arial" w:cs="Arial"/>
          <w:sz w:val="22"/>
          <w:szCs w:val="22"/>
        </w:rPr>
        <w:t xml:space="preserve"> </w:t>
      </w:r>
      <w:r w:rsidR="00D126B4">
        <w:rPr>
          <w:rFonts w:ascii="Arial" w:hAnsi="Arial" w:cs="Arial"/>
          <w:sz w:val="22"/>
          <w:szCs w:val="22"/>
        </w:rPr>
        <w:t xml:space="preserve">if 75% agreement is not reached, </w:t>
      </w:r>
      <w:r w:rsidR="00520E75" w:rsidRPr="00520E75">
        <w:rPr>
          <w:rFonts w:ascii="Arial" w:hAnsi="Arial" w:cs="Arial"/>
          <w:sz w:val="22"/>
          <w:szCs w:val="22"/>
        </w:rPr>
        <w:t>the Editor drafts an</w:t>
      </w:r>
      <w:r w:rsidR="00520E75">
        <w:rPr>
          <w:rFonts w:ascii="Arial" w:hAnsi="Arial" w:cs="Arial"/>
          <w:sz w:val="22"/>
          <w:szCs w:val="22"/>
        </w:rPr>
        <w:t xml:space="preserve"> updated guideline based on the recommendations given</w:t>
      </w:r>
      <w:r w:rsidR="00AD19D0">
        <w:rPr>
          <w:rFonts w:ascii="Arial" w:hAnsi="Arial" w:cs="Arial"/>
          <w:sz w:val="22"/>
          <w:szCs w:val="22"/>
        </w:rPr>
        <w:t xml:space="preserve">, which is re-presented at Round 2 in the same way. </w:t>
      </w:r>
      <w:r w:rsidR="00520E75" w:rsidRPr="00520E75">
        <w:rPr>
          <w:rFonts w:ascii="Arial" w:hAnsi="Arial" w:cs="Arial"/>
          <w:sz w:val="22"/>
          <w:szCs w:val="22"/>
        </w:rPr>
        <w:t xml:space="preserve">The new guideline then goes forward for consultation and </w:t>
      </w:r>
      <w:r w:rsidR="000450D8">
        <w:rPr>
          <w:rFonts w:ascii="Arial" w:hAnsi="Arial" w:cs="Arial"/>
          <w:sz w:val="22"/>
          <w:szCs w:val="22"/>
        </w:rPr>
        <w:t xml:space="preserve">final </w:t>
      </w:r>
      <w:r w:rsidR="00520E75" w:rsidRPr="00520E75">
        <w:rPr>
          <w:rFonts w:ascii="Arial" w:hAnsi="Arial" w:cs="Arial"/>
          <w:sz w:val="22"/>
          <w:szCs w:val="22"/>
        </w:rPr>
        <w:t>approval.</w:t>
      </w:r>
    </w:p>
    <w:p w14:paraId="313753A3" w14:textId="32905A33" w:rsidR="003633AC" w:rsidRDefault="003633AC" w:rsidP="00520E75">
      <w:pPr>
        <w:rPr>
          <w:rFonts w:ascii="Arial" w:hAnsi="Arial" w:cs="Arial"/>
          <w:sz w:val="22"/>
          <w:szCs w:val="22"/>
        </w:rPr>
      </w:pPr>
    </w:p>
    <w:p w14:paraId="66E12307" w14:textId="14FC5E1B" w:rsidR="003633AC" w:rsidRPr="00520E75" w:rsidRDefault="003633AC" w:rsidP="00520E75">
      <w:pPr>
        <w:rPr>
          <w:rFonts w:ascii="Arial" w:hAnsi="Arial" w:cs="Arial"/>
          <w:sz w:val="22"/>
          <w:szCs w:val="22"/>
        </w:rPr>
      </w:pPr>
      <w:r>
        <w:rPr>
          <w:rFonts w:ascii="Arial" w:hAnsi="Arial" w:cs="Arial"/>
          <w:sz w:val="22"/>
          <w:szCs w:val="22"/>
        </w:rPr>
        <w:t xml:space="preserve">This change to process has been widely well-received by panels using it so far, who have found it much quicker and easier whilst still </w:t>
      </w:r>
      <w:r w:rsidR="00D86E84">
        <w:rPr>
          <w:rFonts w:ascii="Arial" w:hAnsi="Arial" w:cs="Arial"/>
          <w:sz w:val="22"/>
          <w:szCs w:val="22"/>
        </w:rPr>
        <w:t>maintaining</w:t>
      </w:r>
      <w:r>
        <w:rPr>
          <w:rFonts w:ascii="Arial" w:hAnsi="Arial" w:cs="Arial"/>
          <w:sz w:val="22"/>
          <w:szCs w:val="22"/>
        </w:rPr>
        <w:t xml:space="preserve"> quality and allowing them to make their recommendations </w:t>
      </w:r>
      <w:r w:rsidR="00D86E84">
        <w:rPr>
          <w:rFonts w:ascii="Arial" w:hAnsi="Arial" w:cs="Arial"/>
          <w:sz w:val="22"/>
          <w:szCs w:val="22"/>
        </w:rPr>
        <w:t>fully.</w:t>
      </w:r>
    </w:p>
    <w:p w14:paraId="52099B79" w14:textId="77777777" w:rsidR="00520E75" w:rsidRDefault="00520E75" w:rsidP="00520E75">
      <w:pPr>
        <w:rPr>
          <w:rFonts w:ascii="Arial" w:hAnsi="Arial" w:cs="Arial"/>
          <w:sz w:val="22"/>
          <w:szCs w:val="22"/>
        </w:rPr>
      </w:pPr>
    </w:p>
    <w:p w14:paraId="559E5057" w14:textId="77777777" w:rsidR="00E13B7B" w:rsidRDefault="00E13B7B" w:rsidP="00520E75">
      <w:pPr>
        <w:rPr>
          <w:rFonts w:ascii="Arial" w:hAnsi="Arial" w:cs="Arial"/>
          <w:b/>
          <w:sz w:val="22"/>
          <w:szCs w:val="22"/>
        </w:rPr>
      </w:pPr>
      <w:r>
        <w:rPr>
          <w:rFonts w:ascii="Arial" w:hAnsi="Arial" w:cs="Arial"/>
          <w:b/>
          <w:sz w:val="22"/>
          <w:szCs w:val="22"/>
        </w:rPr>
        <w:t xml:space="preserve">Contact </w:t>
      </w:r>
    </w:p>
    <w:p w14:paraId="357CFC36" w14:textId="77777777" w:rsidR="00E13B7B" w:rsidRPr="00E13B7B" w:rsidRDefault="00E13B7B" w:rsidP="00520E75">
      <w:pPr>
        <w:rPr>
          <w:rFonts w:ascii="Arial" w:hAnsi="Arial" w:cs="Arial"/>
          <w:b/>
          <w:sz w:val="22"/>
          <w:szCs w:val="22"/>
        </w:rPr>
      </w:pPr>
    </w:p>
    <w:p w14:paraId="16E47EF5" w14:textId="00AAA09C" w:rsidR="00520E75" w:rsidRDefault="00520E75" w:rsidP="00520E75">
      <w:pPr>
        <w:rPr>
          <w:rFonts w:ascii="Arial" w:hAnsi="Arial" w:cs="Arial"/>
          <w:sz w:val="22"/>
          <w:szCs w:val="22"/>
        </w:rPr>
      </w:pPr>
      <w:r>
        <w:rPr>
          <w:rFonts w:ascii="Arial" w:hAnsi="Arial" w:cs="Arial"/>
          <w:sz w:val="22"/>
          <w:szCs w:val="22"/>
        </w:rPr>
        <w:t>Panellist</w:t>
      </w:r>
      <w:r w:rsidR="00E13B7B">
        <w:rPr>
          <w:rFonts w:ascii="Arial" w:hAnsi="Arial" w:cs="Arial"/>
          <w:sz w:val="22"/>
          <w:szCs w:val="22"/>
        </w:rPr>
        <w:t>s</w:t>
      </w:r>
      <w:r>
        <w:rPr>
          <w:rFonts w:ascii="Arial" w:hAnsi="Arial" w:cs="Arial"/>
          <w:sz w:val="22"/>
          <w:szCs w:val="22"/>
        </w:rPr>
        <w:t xml:space="preserve"> report that they have found engagement with this project interesting and rewarding, and we do our best to streamline the process to make it run as smoothly as possible. </w:t>
      </w:r>
      <w:r w:rsidRPr="00520E75">
        <w:rPr>
          <w:rFonts w:ascii="Arial" w:hAnsi="Arial" w:cs="Arial"/>
          <w:sz w:val="22"/>
          <w:szCs w:val="22"/>
        </w:rPr>
        <w:t xml:space="preserve">If you </w:t>
      </w:r>
      <w:r>
        <w:rPr>
          <w:rFonts w:ascii="Arial" w:hAnsi="Arial" w:cs="Arial"/>
          <w:sz w:val="22"/>
          <w:szCs w:val="22"/>
        </w:rPr>
        <w:t xml:space="preserve">would like more information or </w:t>
      </w:r>
      <w:r w:rsidRPr="00520E75">
        <w:rPr>
          <w:rFonts w:ascii="Arial" w:hAnsi="Arial" w:cs="Arial"/>
          <w:sz w:val="22"/>
          <w:szCs w:val="22"/>
        </w:rPr>
        <w:t xml:space="preserve">are considering joining this important project, please get in touch with </w:t>
      </w:r>
    </w:p>
    <w:p w14:paraId="56E74097" w14:textId="1EE0FE75" w:rsidR="00E13B7B" w:rsidRPr="00520E75" w:rsidRDefault="00E13B7B" w:rsidP="00520E75">
      <w:pPr>
        <w:rPr>
          <w:rFonts w:ascii="Arial" w:hAnsi="Arial" w:cs="Arial"/>
          <w:sz w:val="22"/>
          <w:szCs w:val="22"/>
        </w:rPr>
      </w:pPr>
      <w:r>
        <w:rPr>
          <w:rFonts w:ascii="Arial" w:hAnsi="Arial" w:cs="Arial"/>
          <w:sz w:val="22"/>
          <w:szCs w:val="22"/>
        </w:rPr>
        <w:t xml:space="preserve">Amanda Wells – Irefer Project Manager: </w:t>
      </w:r>
      <w:hyperlink r:id="rId11" w:history="1">
        <w:r w:rsidRPr="003A2BA5">
          <w:rPr>
            <w:rStyle w:val="Hyperlink"/>
            <w:rFonts w:ascii="Arial" w:hAnsi="Arial" w:cs="Arial"/>
            <w:sz w:val="22"/>
            <w:szCs w:val="22"/>
          </w:rPr>
          <w:t>Amanda_wells@rcr.ac.uk</w:t>
        </w:r>
      </w:hyperlink>
      <w:r w:rsidR="006D704B">
        <w:rPr>
          <w:rFonts w:ascii="Arial" w:hAnsi="Arial" w:cs="Arial"/>
          <w:sz w:val="22"/>
          <w:szCs w:val="22"/>
        </w:rPr>
        <w:t>.</w:t>
      </w:r>
    </w:p>
    <w:p w14:paraId="00A5B48E" w14:textId="77777777" w:rsidR="00520E75" w:rsidRDefault="00520E75" w:rsidP="0043605B">
      <w:pPr>
        <w:pStyle w:val="Letterhead"/>
        <w:ind w:left="-567"/>
      </w:pPr>
    </w:p>
    <w:p w14:paraId="700C5AF0" w14:textId="77777777" w:rsidR="00E13B7B" w:rsidRDefault="00E13B7B" w:rsidP="0043605B">
      <w:pPr>
        <w:pStyle w:val="Letterhead"/>
        <w:ind w:left="-567"/>
      </w:pPr>
    </w:p>
    <w:p w14:paraId="2509A19A" w14:textId="77777777" w:rsidR="00E13B7B" w:rsidRDefault="00E13B7B" w:rsidP="00E13B7B">
      <w:pPr>
        <w:pStyle w:val="Letterhead"/>
      </w:pPr>
      <w:r>
        <w:t xml:space="preserve">Yours sincerely </w:t>
      </w:r>
    </w:p>
    <w:p w14:paraId="7D894C0F" w14:textId="1DFC25CC" w:rsidR="00E13B7B" w:rsidRDefault="00F33D47" w:rsidP="00E13B7B">
      <w:pPr>
        <w:pStyle w:val="Letterhead"/>
      </w:pPr>
      <w:r>
        <w:rPr>
          <w:noProof/>
          <w:lang w:eastAsia="en-GB"/>
        </w:rPr>
        <w:drawing>
          <wp:inline distT="0" distB="0" distL="0" distR="0" wp14:anchorId="6D42B60F" wp14:editId="334F4B12">
            <wp:extent cx="18669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Sig.jpg"/>
                    <pic:cNvPicPr/>
                  </pic:nvPicPr>
                  <pic:blipFill rotWithShape="1">
                    <a:blip r:embed="rId12">
                      <a:extLst>
                        <a:ext uri="{28A0092B-C50C-407E-A947-70E740481C1C}">
                          <a14:useLocalDpi xmlns:a14="http://schemas.microsoft.com/office/drawing/2010/main" val="0"/>
                        </a:ext>
                      </a:extLst>
                    </a:blip>
                    <a:srcRect l="11113" t="12000" r="56378" b="80000"/>
                    <a:stretch/>
                  </pic:blipFill>
                  <pic:spPr bwMode="auto">
                    <a:xfrm>
                      <a:off x="0" y="0"/>
                      <a:ext cx="1866021" cy="647395"/>
                    </a:xfrm>
                    <a:prstGeom prst="rect">
                      <a:avLst/>
                    </a:prstGeom>
                    <a:ln>
                      <a:noFill/>
                    </a:ln>
                    <a:extLst>
                      <a:ext uri="{53640926-AAD7-44D8-BBD7-CCE9431645EC}">
                        <a14:shadowObscured xmlns:a14="http://schemas.microsoft.com/office/drawing/2010/main"/>
                      </a:ext>
                    </a:extLst>
                  </pic:spPr>
                </pic:pic>
              </a:graphicData>
            </a:graphic>
          </wp:inline>
        </w:drawing>
      </w:r>
    </w:p>
    <w:p w14:paraId="1737E7B8" w14:textId="77777777" w:rsidR="00E13B7B" w:rsidRDefault="00E13B7B" w:rsidP="00E13B7B">
      <w:pPr>
        <w:pStyle w:val="Letterhead"/>
      </w:pPr>
    </w:p>
    <w:p w14:paraId="29D64573" w14:textId="7CA84A2E" w:rsidR="00E13B7B" w:rsidRDefault="00E13B7B" w:rsidP="00E13B7B">
      <w:pPr>
        <w:pStyle w:val="Letterhead"/>
      </w:pPr>
      <w:r>
        <w:t>Amanda Wells</w:t>
      </w:r>
      <w:r w:rsidR="00D86E84">
        <w:t xml:space="preserve"> </w:t>
      </w:r>
      <w:r>
        <w:t xml:space="preserve">Project Manager </w:t>
      </w:r>
    </w:p>
    <w:p w14:paraId="21E9150E" w14:textId="77777777" w:rsidR="00F33D47" w:rsidRPr="00520E75" w:rsidRDefault="00F33D47" w:rsidP="00E13B7B">
      <w:pPr>
        <w:pStyle w:val="Letterhead"/>
      </w:pPr>
    </w:p>
    <w:sectPr w:rsidR="00F33D47" w:rsidRPr="00520E75" w:rsidSect="00044885">
      <w:footerReference w:type="first" r:id="rId13"/>
      <w:pgSz w:w="11900" w:h="16840"/>
      <w:pgMar w:top="624" w:right="680" w:bottom="1588" w:left="158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A813D" w14:textId="77777777" w:rsidR="0023214D" w:rsidRDefault="0023214D" w:rsidP="00044885">
      <w:r>
        <w:separator/>
      </w:r>
    </w:p>
  </w:endnote>
  <w:endnote w:type="continuationSeparator" w:id="0">
    <w:p w14:paraId="00E6E978" w14:textId="77777777" w:rsidR="0023214D" w:rsidRDefault="0023214D" w:rsidP="0004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E94E2" w14:textId="77777777" w:rsidR="00044885" w:rsidRDefault="00E13B7B">
    <w:pPr>
      <w:pStyle w:val="Footer"/>
    </w:pPr>
    <w:r>
      <w:rPr>
        <w:noProof/>
        <w:lang w:eastAsia="en-GB"/>
      </w:rPr>
      <mc:AlternateContent>
        <mc:Choice Requires="wps">
          <w:drawing>
            <wp:anchor distT="0" distB="0" distL="114300" distR="114300" simplePos="0" relativeHeight="251658240" behindDoc="0" locked="0" layoutInCell="1" allowOverlap="1" wp14:anchorId="5AA5547F" wp14:editId="13A779E9">
              <wp:simplePos x="0" y="0"/>
              <wp:positionH relativeFrom="column">
                <wp:posOffset>4415155</wp:posOffset>
              </wp:positionH>
              <wp:positionV relativeFrom="paragraph">
                <wp:posOffset>2540</wp:posOffset>
              </wp:positionV>
              <wp:extent cx="1828800" cy="308610"/>
              <wp:effectExtent l="0" t="2540"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C9718" w14:textId="77777777" w:rsidR="00044885" w:rsidRDefault="000D7553" w:rsidP="00044885">
                          <w:pPr>
                            <w:jc w:val="right"/>
                          </w:pPr>
                          <w:r>
                            <w:rPr>
                              <w:noProof/>
                              <w:lang w:eastAsia="en-GB"/>
                            </w:rPr>
                            <w:drawing>
                              <wp:inline distT="0" distB="0" distL="0" distR="0" wp14:anchorId="1565EDF5" wp14:editId="02667A91">
                                <wp:extent cx="1495425" cy="171450"/>
                                <wp:effectExtent l="19050" t="0" r="9525" b="0"/>
                                <wp:docPr id="2" name="Picture 2" descr="C:\Documents and Settings\Pubweb\Local Settings\Temporary Internet Files\Content.Outlook\8E5EPF1D\:rgb-lttr-foo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ubweb\Local Settings\Temporary Internet Files\Content.Outlook\8E5EPF1D\:rgb-lttr-foot-k.jpg"/>
                                        <pic:cNvPicPr>
                                          <a:picLocks noChangeAspect="1" noChangeArrowheads="1"/>
                                        </pic:cNvPicPr>
                                      </pic:nvPicPr>
                                      <pic:blipFill>
                                        <a:blip r:embed="rId1"/>
                                        <a:srcRect/>
                                        <a:stretch>
                                          <a:fillRect/>
                                        </a:stretch>
                                      </pic:blipFill>
                                      <pic:spPr bwMode="auto">
                                        <a:xfrm>
                                          <a:off x="0" y="0"/>
                                          <a:ext cx="1495425" cy="171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547F" id="_x0000_t202" coordsize="21600,21600" o:spt="202" path="m,l,21600r21600,l21600,xe">
              <v:stroke joinstyle="miter"/>
              <v:path gradientshapeok="t" o:connecttype="rect"/>
            </v:shapetype>
            <v:shape id="Text Box 2" o:spid="_x0000_s1026" type="#_x0000_t202" style="position:absolute;margin-left:347.65pt;margin-top:.2pt;width:2in;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" filled="f" stroked="f">
              <v:textbox>
                <w:txbxContent>
                  <w:p w14:paraId="1AFC9718" w14:textId="77777777" w:rsidR="00044885" w:rsidRDefault="000D7553" w:rsidP="00044885">
                    <w:pPr>
                      <w:jc w:val="right"/>
                    </w:pPr>
                    <w:r>
                      <w:rPr>
                        <w:noProof/>
                        <w:lang w:eastAsia="en-GB"/>
                      </w:rPr>
                      <w:drawing>
                        <wp:inline distT="0" distB="0" distL="0" distR="0" wp14:anchorId="1565EDF5" wp14:editId="02667A91">
                          <wp:extent cx="1495425" cy="171450"/>
                          <wp:effectExtent l="19050" t="0" r="9525" b="0"/>
                          <wp:docPr id="2" name="Picture 2" descr="C:\Documents and Settings\Pubweb\Local Settings\Temporary Internet Files\Content.Outlook\8E5EPF1D\:rgb-lttr-foo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ubweb\Local Settings\Temporary Internet Files\Content.Outlook\8E5EPF1D\:rgb-lttr-foot-k.jpg"/>
                                  <pic:cNvPicPr>
                                    <a:picLocks noChangeAspect="1" noChangeArrowheads="1"/>
                                  </pic:cNvPicPr>
                                </pic:nvPicPr>
                                <pic:blipFill>
                                  <a:blip r:embed="rId1"/>
                                  <a:srcRect/>
                                  <a:stretch>
                                    <a:fillRect/>
                                  </a:stretch>
                                </pic:blipFill>
                                <pic:spPr bwMode="auto">
                                  <a:xfrm>
                                    <a:off x="0" y="0"/>
                                    <a:ext cx="1495425" cy="17145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207B0" w14:textId="77777777" w:rsidR="0023214D" w:rsidRDefault="0023214D" w:rsidP="00044885">
      <w:r>
        <w:separator/>
      </w:r>
    </w:p>
  </w:footnote>
  <w:footnote w:type="continuationSeparator" w:id="0">
    <w:p w14:paraId="3EB63437" w14:textId="77777777" w:rsidR="0023214D" w:rsidRDefault="0023214D" w:rsidP="00044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D6855"/>
    <w:multiLevelType w:val="hybridMultilevel"/>
    <w:tmpl w:val="7EF0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58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E75"/>
    <w:rsid w:val="000367AF"/>
    <w:rsid w:val="00044885"/>
    <w:rsid w:val="000450D8"/>
    <w:rsid w:val="000553D6"/>
    <w:rsid w:val="000C68A3"/>
    <w:rsid w:val="000D7553"/>
    <w:rsid w:val="000F1D19"/>
    <w:rsid w:val="00117CC5"/>
    <w:rsid w:val="00153A12"/>
    <w:rsid w:val="00162107"/>
    <w:rsid w:val="0021378C"/>
    <w:rsid w:val="0023214D"/>
    <w:rsid w:val="002C2012"/>
    <w:rsid w:val="003010B1"/>
    <w:rsid w:val="00316C5C"/>
    <w:rsid w:val="003633AC"/>
    <w:rsid w:val="003F4E6C"/>
    <w:rsid w:val="0041226E"/>
    <w:rsid w:val="0043605B"/>
    <w:rsid w:val="0044159B"/>
    <w:rsid w:val="005035D7"/>
    <w:rsid w:val="00520E75"/>
    <w:rsid w:val="00524AB7"/>
    <w:rsid w:val="00543D88"/>
    <w:rsid w:val="006D704B"/>
    <w:rsid w:val="006E7945"/>
    <w:rsid w:val="00757F21"/>
    <w:rsid w:val="0079284E"/>
    <w:rsid w:val="007F2F2B"/>
    <w:rsid w:val="008D3143"/>
    <w:rsid w:val="009138F6"/>
    <w:rsid w:val="00984B5D"/>
    <w:rsid w:val="00992BCB"/>
    <w:rsid w:val="009D799E"/>
    <w:rsid w:val="00A95298"/>
    <w:rsid w:val="00AA5CFE"/>
    <w:rsid w:val="00AA6096"/>
    <w:rsid w:val="00AD19D0"/>
    <w:rsid w:val="00B371A4"/>
    <w:rsid w:val="00B53529"/>
    <w:rsid w:val="00BC5E0C"/>
    <w:rsid w:val="00BD79A8"/>
    <w:rsid w:val="00C12100"/>
    <w:rsid w:val="00D00F98"/>
    <w:rsid w:val="00D025EA"/>
    <w:rsid w:val="00D06E4F"/>
    <w:rsid w:val="00D126B4"/>
    <w:rsid w:val="00D43C7D"/>
    <w:rsid w:val="00D845F6"/>
    <w:rsid w:val="00D86E84"/>
    <w:rsid w:val="00E13B7B"/>
    <w:rsid w:val="00E55224"/>
    <w:rsid w:val="00E81EBD"/>
    <w:rsid w:val="00F33D47"/>
    <w:rsid w:val="00F815A9"/>
    <w:rsid w:val="00F87645"/>
    <w:rsid w:val="00FA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6D5E77"/>
  <w15:docId w15:val="{D5BA531F-6B8B-4BDE-86A8-D598EEE9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67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885"/>
    <w:pPr>
      <w:tabs>
        <w:tab w:val="center" w:pos="4513"/>
        <w:tab w:val="right" w:pos="9026"/>
      </w:tabs>
    </w:pPr>
  </w:style>
  <w:style w:type="paragraph" w:customStyle="1" w:styleId="text">
    <w:name w:val="text"/>
    <w:basedOn w:val="Normal"/>
    <w:rsid w:val="00AE2C85"/>
    <w:pPr>
      <w:ind w:left="142"/>
    </w:pPr>
    <w:rPr>
      <w:rFonts w:ascii="Verdana" w:hAnsi="Verdana"/>
      <w:sz w:val="22"/>
    </w:rPr>
  </w:style>
  <w:style w:type="character" w:customStyle="1" w:styleId="HeaderChar">
    <w:name w:val="Header Char"/>
    <w:basedOn w:val="DefaultParagraphFont"/>
    <w:link w:val="Header"/>
    <w:uiPriority w:val="99"/>
    <w:semiHidden/>
    <w:rsid w:val="00044885"/>
    <w:rPr>
      <w:sz w:val="24"/>
      <w:szCs w:val="24"/>
      <w:lang w:eastAsia="en-US"/>
    </w:rPr>
  </w:style>
  <w:style w:type="paragraph" w:styleId="Footer">
    <w:name w:val="footer"/>
    <w:basedOn w:val="Normal"/>
    <w:link w:val="FooterChar"/>
    <w:uiPriority w:val="99"/>
    <w:unhideWhenUsed/>
    <w:rsid w:val="00044885"/>
    <w:pPr>
      <w:tabs>
        <w:tab w:val="center" w:pos="4513"/>
        <w:tab w:val="right" w:pos="9026"/>
      </w:tabs>
    </w:pPr>
  </w:style>
  <w:style w:type="character" w:customStyle="1" w:styleId="FooterChar">
    <w:name w:val="Footer Char"/>
    <w:basedOn w:val="DefaultParagraphFont"/>
    <w:link w:val="Footer"/>
    <w:uiPriority w:val="99"/>
    <w:rsid w:val="00044885"/>
    <w:rPr>
      <w:sz w:val="24"/>
      <w:szCs w:val="24"/>
      <w:lang w:eastAsia="en-US"/>
    </w:rPr>
  </w:style>
  <w:style w:type="paragraph" w:styleId="BalloonText">
    <w:name w:val="Balloon Text"/>
    <w:basedOn w:val="Normal"/>
    <w:link w:val="BalloonTextChar"/>
    <w:uiPriority w:val="99"/>
    <w:semiHidden/>
    <w:unhideWhenUsed/>
    <w:rsid w:val="00044885"/>
    <w:rPr>
      <w:rFonts w:ascii="Tahoma" w:hAnsi="Tahoma" w:cs="Tahoma"/>
      <w:sz w:val="16"/>
      <w:szCs w:val="16"/>
    </w:rPr>
  </w:style>
  <w:style w:type="character" w:customStyle="1" w:styleId="BalloonTextChar">
    <w:name w:val="Balloon Text Char"/>
    <w:basedOn w:val="DefaultParagraphFont"/>
    <w:link w:val="BalloonText"/>
    <w:uiPriority w:val="99"/>
    <w:semiHidden/>
    <w:rsid w:val="00044885"/>
    <w:rPr>
      <w:rFonts w:ascii="Tahoma" w:hAnsi="Tahoma" w:cs="Tahoma"/>
      <w:sz w:val="16"/>
      <w:szCs w:val="16"/>
      <w:lang w:eastAsia="en-US"/>
    </w:rPr>
  </w:style>
  <w:style w:type="paragraph" w:customStyle="1" w:styleId="Letterhead">
    <w:name w:val="Letterhead"/>
    <w:basedOn w:val="Normal"/>
    <w:link w:val="LetterheadChar"/>
    <w:qFormat/>
    <w:rsid w:val="000D7553"/>
    <w:pPr>
      <w:ind w:right="701"/>
    </w:pPr>
    <w:rPr>
      <w:rFonts w:ascii="Arial" w:hAnsi="Arial" w:cs="Arial"/>
      <w:sz w:val="22"/>
    </w:rPr>
  </w:style>
  <w:style w:type="character" w:customStyle="1" w:styleId="LetterheadChar">
    <w:name w:val="Letterhead Char"/>
    <w:basedOn w:val="DefaultParagraphFont"/>
    <w:link w:val="Letterhead"/>
    <w:rsid w:val="000D7553"/>
    <w:rPr>
      <w:rFonts w:ascii="Arial" w:hAnsi="Arial" w:cs="Arial"/>
      <w:sz w:val="22"/>
      <w:szCs w:val="24"/>
      <w:lang w:eastAsia="en-US"/>
    </w:rPr>
  </w:style>
  <w:style w:type="character" w:styleId="Hyperlink">
    <w:name w:val="Hyperlink"/>
    <w:basedOn w:val="DefaultParagraphFont"/>
    <w:uiPriority w:val="99"/>
    <w:rsid w:val="00E81E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nda_wells@rcr.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Word%20Templates\CR\CR_63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13" ma:contentTypeDescription="Create a new document." ma:contentTypeScope="" ma:versionID="70f2d550c03b7ab539cd051c733840de">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db463d72377ffa41c6e2565d3126fe0c"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21AE0-94B1-4C08-BC9A-74453E9C24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390A7-B214-4CC6-9E44-6D8972FCDD40}">
  <ds:schemaRefs>
    <ds:schemaRef ds:uri="http://schemas.microsoft.com/sharepoint/v3/contenttype/forms"/>
  </ds:schemaRefs>
</ds:datastoreItem>
</file>

<file path=customXml/itemProps3.xml><?xml version="1.0" encoding="utf-8"?>
<ds:datastoreItem xmlns:ds="http://schemas.openxmlformats.org/officeDocument/2006/customXml" ds:itemID="{0574087B-692D-4BF7-9045-28D2B5971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CR_63_letterhead</Template>
  <TotalTime>16</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Wells</dc:creator>
  <cp:lastModifiedBy>Amanda Wells</cp:lastModifiedBy>
  <cp:revision>8</cp:revision>
  <dcterms:created xsi:type="dcterms:W3CDTF">2021-11-12T17:08:00Z</dcterms:created>
  <dcterms:modified xsi:type="dcterms:W3CDTF">2021-11-15T14:44:00Z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y fmtid="{D5CDD505-2E9C-101B-9397-08002B2CF9AE}" pid="3" name="Order">
    <vt:r8>2229800</vt:r8>
  </property>
</Properties>
</file>